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156" w:rsidRPr="00FE4969" w:rsidRDefault="00F25156" w:rsidP="00FE4969">
      <w:pPr>
        <w:pStyle w:val="2"/>
        <w:shd w:val="clear" w:color="auto" w:fill="FFFFFF"/>
        <w:spacing w:before="0" w:line="240" w:lineRule="auto"/>
        <w:rPr>
          <w:rFonts w:ascii="Times New Roman" w:hAnsi="Times New Roman" w:cs="Times New Roman"/>
          <w:b/>
          <w:color w:val="0F1115"/>
          <w:sz w:val="28"/>
          <w:szCs w:val="28"/>
        </w:rPr>
      </w:pPr>
      <w:r w:rsidRPr="00FE4969">
        <w:rPr>
          <w:rFonts w:ascii="Times New Roman" w:hAnsi="Times New Roman" w:cs="Times New Roman"/>
          <w:b/>
          <w:color w:val="0F1115"/>
          <w:sz w:val="28"/>
          <w:szCs w:val="28"/>
        </w:rPr>
        <w:t xml:space="preserve">Опросник </w:t>
      </w:r>
      <w:r w:rsidR="000D1CD8" w:rsidRPr="00FE4969">
        <w:rPr>
          <w:rFonts w:ascii="Times New Roman" w:hAnsi="Times New Roman" w:cs="Times New Roman"/>
          <w:b/>
          <w:color w:val="0F1115"/>
          <w:sz w:val="28"/>
          <w:szCs w:val="28"/>
        </w:rPr>
        <w:t>первичной рефлексии</w:t>
      </w:r>
      <w:r w:rsidRPr="00FE4969">
        <w:rPr>
          <w:rFonts w:ascii="Times New Roman" w:hAnsi="Times New Roman" w:cs="Times New Roman"/>
          <w:b/>
          <w:color w:val="0F1115"/>
          <w:sz w:val="28"/>
          <w:szCs w:val="28"/>
        </w:rPr>
        <w:t xml:space="preserve"> «Стиль педагогического общения»</w:t>
      </w:r>
    </w:p>
    <w:p w:rsidR="00F25156" w:rsidRPr="00FE4969" w:rsidRDefault="00F25156" w:rsidP="00FE4969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  <w:sz w:val="28"/>
          <w:szCs w:val="28"/>
        </w:rPr>
      </w:pPr>
      <w:r w:rsidRPr="00FE4969">
        <w:rPr>
          <w:rStyle w:val="a5"/>
          <w:color w:val="0F1115"/>
          <w:sz w:val="28"/>
          <w:szCs w:val="28"/>
        </w:rPr>
        <w:t>(на основе типологии В.А. Кан-Калика)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"/>
        <w:gridCol w:w="6039"/>
        <w:gridCol w:w="722"/>
        <w:gridCol w:w="722"/>
        <w:gridCol w:w="722"/>
        <w:gridCol w:w="620"/>
      </w:tblGrid>
      <w:tr w:rsidR="00710E22" w:rsidRPr="00FE4969" w:rsidTr="00F25156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Мои уроки — это совместное творчество, я чувствую себя частью класса, а не только руководителем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Мои ученики часто подходят ко мне после уроков просто поговорить, не только по делу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считаю, что учитель всегда должен держать дистанцию, нельзя допускать панибратства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Бывают моменты, когда я специально повышаю голос, чтобы класс «включился»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Мне важно, чтобы ученики меня любили, иногда я закрываю глаза на дисциплину ради хороших отношений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увлекаюсь предметом и «заражаю» этим учеников, они работают с интересом, а не из-под палки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меня дружеские отношения с учениками, они знают, что могут обратиться ко мне за советом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не может быть «своим», это подрывает авторитет. Нужно соблюдать субординацию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Если класс не слушается, я могу прикрикнуть — это единственный способ навести порядок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Иногда я веду себя с учениками как старший товарищ, почти на равных, чтобы расположить их к себе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Мои ученики с удовольствием включаются в новые виды деятельности, которые я предлагаю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моём классе царит атмосфера взаимного уважения и доверия, я чувствую это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 редко обсуждаю с учениками что-то </w:t>
            </w:r>
            <w:proofErr w:type="spellStart"/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внеучебное</w:t>
            </w:r>
            <w:proofErr w:type="spellEnd"/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 нас есть чёткие границы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Ученики должны бояться учителя, иначе они сядут на голову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стараюсь быть «в доску своим», чтобы дети меня принимали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Мне нравится, когда урок идёт как единый творческий процесс, где мы все — участники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Ученики часто делятся со мной личными переживаниями, и я стараюсь их поддержать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не позволяю ученикам «переходить черту»: мы уважаем друг друга, но я — старший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Иногда приходится запугивать, чтобы добиться порядка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часто делаю скидку ученикам, потому что хочу, чтобы они хорошо ко мне относились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моих уроках дети работают увлечённо, потому что им интересно, а не потому, что надо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Мои ученики знают, что я всегда готов их выслушать и помочь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не должен раскрываться перед учениками, нужно сохранять профессиональную позицию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Строгость — лучший способ поддерживать дисциплину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часто веду себя с учениками как равный, чтобы они чувствовали себя комфортно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Segoe UI Symbol" w:eastAsia="Times New Roman" w:hAnsi="Segoe UI Symbol" w:cs="Segoe UI Symbol"/>
                <w:sz w:val="28"/>
                <w:szCs w:val="28"/>
                <w:lang w:eastAsia="ru-RU"/>
              </w:rPr>
              <w:t>☐</w:t>
            </w:r>
          </w:p>
        </w:tc>
      </w:tr>
    </w:tbl>
    <w:p w:rsidR="007F4A28" w:rsidRPr="00FE4969" w:rsidRDefault="007F4A28" w:rsidP="00FE496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F4A28" w:rsidRPr="00FE4969" w:rsidRDefault="007F4A28" w:rsidP="00FE4969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Ключ для обработки</w:t>
      </w:r>
    </w:p>
    <w:p w:rsidR="007F4A28" w:rsidRPr="00FE4969" w:rsidRDefault="007F4A28" w:rsidP="00FE49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Суммируйте баллы по каждой шкале. Максимальный балл по одной шкале — 20 (5 вопросов × 4 балла).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6"/>
        <w:gridCol w:w="1655"/>
        <w:gridCol w:w="1367"/>
        <w:gridCol w:w="3627"/>
      </w:tblGrid>
      <w:tr w:rsidR="00710E22" w:rsidRPr="00FE4969" w:rsidTr="00F25156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Стиль общения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вопросов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 баллов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Интерпретация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Стиль 1. Общение на основе увлечённости совместной деятельностью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1, 6, 11, 16, 21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 / 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Продуктивный стиль. Учитель — лидер, увлекающий за собой. Дети работают с интересом, авторитет основан на профессионализме.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Стиль 2. Общение на основе дружеского расположения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2, 7, 12, 17, 22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 / 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Продуктивный стиль при соблюдении меры. Учитель — старший товарищ. Важно не перейти в панибратство.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Стиль 3. Общение-дистанция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3, 8, 13, 18, 23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 / 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Нейтрально-продуктивный стиль. Дистанция нужна, но её избыток убивает творческую атмосферу.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Стиль 4. Общение-устрашение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4, 9, 14, 19, 24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 / 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Деструктивный стиль. Авторитет через страх разрушает творчество и доверие.</w:t>
            </w:r>
          </w:p>
        </w:tc>
      </w:tr>
      <w:tr w:rsidR="00710E22" w:rsidRPr="00FE4969" w:rsidTr="00F2515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Стиль 5. Общение-заигрывание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5, 10, 15, 20, 25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 / 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7F4A28" w:rsidRPr="00FE4969" w:rsidRDefault="007F4A28" w:rsidP="00FE4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4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Деструктивный стиль. Попытка завоевать «дешёвый» авторитет ведёт к потере уважения.</w:t>
            </w:r>
          </w:p>
        </w:tc>
      </w:tr>
    </w:tbl>
    <w:p w:rsidR="00FE4969" w:rsidRDefault="00FE4969" w:rsidP="00FE4969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F4A28" w:rsidRPr="00FE4969" w:rsidRDefault="007F4A28" w:rsidP="00FE4969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Интерпретация результатов</w:t>
      </w:r>
    </w:p>
    <w:p w:rsidR="00FE4969" w:rsidRDefault="00FE4969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F4A28" w:rsidRPr="00FE4969" w:rsidRDefault="007F4A2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Оптимальный профиль (для опытного учителя):</w:t>
      </w:r>
    </w:p>
    <w:p w:rsidR="007F4A28" w:rsidRPr="00FE4969" w:rsidRDefault="007F4A2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Высокие баллы (15–20) по стилям 1 и 2</w:t>
      </w:r>
    </w:p>
    <w:p w:rsidR="007F4A28" w:rsidRPr="00FE4969" w:rsidRDefault="007F4A2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Средние баллы (8–14) по стилю 3</w:t>
      </w:r>
    </w:p>
    <w:p w:rsidR="007F4A28" w:rsidRPr="00FE4969" w:rsidRDefault="007F4A2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Низкие баллы (менее 8) по стилям 4 и 5</w:t>
      </w:r>
    </w:p>
    <w:p w:rsidR="00FE4969" w:rsidRDefault="00FE4969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F4A28" w:rsidRPr="00FE4969" w:rsidRDefault="007F4A2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Зоны риска (требуют внимания):</w:t>
      </w:r>
    </w:p>
    <w:p w:rsidR="007F4A28" w:rsidRPr="00FE4969" w:rsidRDefault="007F4A2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Высокие баллы по стилям 4 и 5 — признаки профессиональных затруднений</w:t>
      </w:r>
    </w:p>
    <w:p w:rsidR="007F4A28" w:rsidRPr="00FE4969" w:rsidRDefault="007F4A2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Слишком низкие баллы по стилям 1 и 2 — риск эмоциональной холодности</w:t>
      </w:r>
    </w:p>
    <w:p w:rsidR="007F4A28" w:rsidRPr="00FE4969" w:rsidRDefault="007F4A2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Чрезмерно высокие баллы по стилю 3 — риск авторитарности</w:t>
      </w:r>
    </w:p>
    <w:p w:rsidR="00D1714E" w:rsidRPr="00FE4969" w:rsidRDefault="00D1714E" w:rsidP="00FE49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0D1CD8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Рекомендации после прохождения теста</w:t>
      </w: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После завершения самодиагностики и получения количественных результатов по пяти стилям общения (по типологии В.А. Кан-Калика) педагогу можно предложить следующие рекомендации:</w:t>
      </w:r>
    </w:p>
    <w:p w:rsidR="00FE4969" w:rsidRDefault="00FE4969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 Для педагогов с оптимальным профилем (высокие баллы по стилям 1 и 2, средние по стилю 3, низкие по стилям 4 и 5)</w:t>
      </w: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Поддерживать баланс.</w:t>
      </w:r>
      <w:r w:rsidR="00110486"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Ваш стиль общения близок к идеальному. Продолжайте развивать увлечённость совместной деятельностью и дружеское расположение, но следите, чтобы дистанция (стиль 3) не снижалась до нуля — это поможет избежать перехода в панибратство.</w:t>
      </w:r>
    </w:p>
    <w:p w:rsid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Стать наставником для коллег.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Поделитесь опытом построения продуктивной коммуникации с молодыми специалистами или теми, у кого выявлены деструктивные стили.</w:t>
      </w:r>
    </w:p>
    <w:p w:rsidR="00FE4969" w:rsidRPr="000D1CD8" w:rsidRDefault="00FE4969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 Для педагогов с высокими баллами по стилю 3 (Общение-дистанция)</w:t>
      </w: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Смягчить позицию.</w:t>
      </w:r>
      <w:r w:rsidR="00110486" w:rsidRPr="00FE496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Дистанция важна, но её избыток ведёт к формализму и эмоциональной холодности. Попробуйте хотя бы на одном уроке занять позицию «старшего товарища», а не «надзирателя».</w:t>
      </w:r>
    </w:p>
    <w:p w:rsidR="000D1CD8" w:rsidRPr="000D1CD8" w:rsidRDefault="00110486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Практиковать неформальное общение</w:t>
      </w:r>
      <w:r w:rsidR="000D1CD8"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.</w:t>
      </w: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0D1CD8"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Выделите время после уроков для разговора с учениками на отвлечённые темы. Это снизит психологический барьер.</w:t>
      </w:r>
    </w:p>
    <w:p w:rsid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Рекомендация для чтения/тренинга:</w:t>
      </w:r>
      <w:r w:rsidR="00110486" w:rsidRPr="00FE496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литература по развитию эмоционального интеллекта и </w:t>
      </w:r>
      <w:proofErr w:type="spellStart"/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эмпатии</w:t>
      </w:r>
      <w:proofErr w:type="spellEnd"/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в педагогике.</w:t>
      </w:r>
    </w:p>
    <w:p w:rsidR="00FE4969" w:rsidRPr="000D1CD8" w:rsidRDefault="00FE4969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3. Для педагогов с высокими баллами по стилю 4 (Общение-устрашение) или стилю 5 (Общение-заигрывание)</w:t>
      </w: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Это зона профессионального риска, требующая внимания.</w:t>
      </w: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Провести рефлексию.</w:t>
      </w:r>
      <w:r w:rsidR="00110486" w:rsidRPr="00FE496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Задайте себе вопрос: «Какие мои потребности закрываются через страх (или «дешёвую» популярность)?» Часто за деструктивными стилями стоит неуверенность в себе или профессиональное выгорание.</w:t>
      </w: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Обратиться за </w:t>
      </w:r>
      <w:proofErr w:type="spellStart"/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супервизией</w:t>
      </w:r>
      <w:proofErr w:type="spellEnd"/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/</w:t>
      </w:r>
      <w:proofErr w:type="spellStart"/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коучингом</w:t>
      </w:r>
      <w:proofErr w:type="spellEnd"/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.</w:t>
      </w:r>
      <w:r w:rsidR="00110486" w:rsidRPr="00FE496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Рекомендуется посещение психолого-педагогического семинара или индивидуальные консультации с методистом/психологом.</w:t>
      </w:r>
    </w:p>
    <w:p w:rsid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Сменить тактику.</w:t>
      </w:r>
      <w:r w:rsidR="00110486" w:rsidRPr="00FE496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Вместо «наказания за ошибку» введите «поощрение за попытку». Вместо «быть своим любой ценой» начните с малого — с искреннего интереса к одному ученику в день.</w:t>
      </w:r>
    </w:p>
    <w:p w:rsidR="00FE4969" w:rsidRPr="000D1CD8" w:rsidRDefault="00FE4969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4. Для педагогов с низкими баллами по стилям 1 и 2 (риск эмоциональной холодности)</w:t>
      </w:r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Развивать коммуникативную гибкость.</w:t>
      </w:r>
      <w:r w:rsidR="00110486" w:rsidRPr="00FE496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Участвуйте в тренингах педагогического общения, практикуйте активное слушание.</w:t>
      </w:r>
    </w:p>
    <w:p w:rsid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Наблюдать за коллегами</w:t>
      </w:r>
      <w:r w:rsidR="00110486"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110486" w:rsidRPr="00FE4969">
        <w:rPr>
          <w:rFonts w:ascii="Times New Roman" w:hAnsi="Times New Roman" w:cs="Times New Roman"/>
          <w:b/>
          <w:color w:val="0F1115"/>
          <w:sz w:val="28"/>
          <w:szCs w:val="28"/>
          <w:shd w:val="clear" w:color="auto" w:fill="FFFFFF"/>
        </w:rPr>
        <w:t>с</w:t>
      </w:r>
      <w:r w:rsidR="00FE4969" w:rsidRPr="00FE4969">
        <w:rPr>
          <w:rFonts w:ascii="Times New Roman" w:hAnsi="Times New Roman" w:cs="Times New Roman"/>
          <w:b/>
          <w:color w:val="0F1115"/>
          <w:sz w:val="28"/>
          <w:szCs w:val="28"/>
          <w:shd w:val="clear" w:color="auto" w:fill="FFFFFF"/>
        </w:rPr>
        <w:t xml:space="preserve"> </w:t>
      </w:r>
      <w:r w:rsidR="00110486" w:rsidRPr="00FE4969">
        <w:rPr>
          <w:rStyle w:val="a3"/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оптимальным профилем</w:t>
      </w: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.</w:t>
      </w:r>
      <w:r w:rsidR="00110486" w:rsidRPr="00FE496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Попросите разрешения посетить 1-2 урока у педагога с высокими баллами по стилям 1 и 2, чтобы увидеть альтернативные модели взаимодействия.</w:t>
      </w:r>
    </w:p>
    <w:p w:rsidR="001D4BEC" w:rsidRDefault="001D4BEC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D4BEC" w:rsidRPr="000D1CD8" w:rsidRDefault="001D4BEC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bookmarkStart w:id="0" w:name="_GoBack"/>
      <w:bookmarkEnd w:id="0"/>
    </w:p>
    <w:p w:rsidR="000D1CD8" w:rsidRPr="000D1CD8" w:rsidRDefault="000D1CD8" w:rsidP="00FE49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Важное примечание:</w:t>
      </w:r>
      <w:r w:rsidR="00110486" w:rsidRPr="00FE496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Данный опросник является </w:t>
      </w:r>
      <w:r w:rsidR="00FE496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</w:t>
      </w:r>
      <w:r w:rsidR="00FE4969" w:rsidRPr="00FE496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нструментом </w:t>
      </w:r>
      <w:r w:rsidRPr="00FE496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самодиагностики</w:t>
      </w:r>
      <w:r w:rsidRPr="000D1CD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, а не аттестации. Результаты не должны использоваться для административных выводов. Их ценность — в запуске процесса профессиональной рефлексии и саморазвития.</w:t>
      </w:r>
    </w:p>
    <w:p w:rsidR="00494D89" w:rsidRPr="00FE4969" w:rsidRDefault="00494D89" w:rsidP="00FE4969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</w:p>
    <w:sectPr w:rsidR="00494D89" w:rsidRPr="00FE4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C7E18"/>
    <w:multiLevelType w:val="multilevel"/>
    <w:tmpl w:val="86528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2C012B"/>
    <w:multiLevelType w:val="multilevel"/>
    <w:tmpl w:val="03401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CF3568"/>
    <w:multiLevelType w:val="multilevel"/>
    <w:tmpl w:val="1CA2E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237B68"/>
    <w:multiLevelType w:val="multilevel"/>
    <w:tmpl w:val="29B0C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684069"/>
    <w:multiLevelType w:val="multilevel"/>
    <w:tmpl w:val="5D064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8E7018"/>
    <w:multiLevelType w:val="multilevel"/>
    <w:tmpl w:val="0DA02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296F7B"/>
    <w:multiLevelType w:val="multilevel"/>
    <w:tmpl w:val="3FD6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C924E8"/>
    <w:multiLevelType w:val="multilevel"/>
    <w:tmpl w:val="19564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B72C07"/>
    <w:multiLevelType w:val="multilevel"/>
    <w:tmpl w:val="7B46B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3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A83"/>
    <w:rsid w:val="00033198"/>
    <w:rsid w:val="000D1CD8"/>
    <w:rsid w:val="00110486"/>
    <w:rsid w:val="001D0EA5"/>
    <w:rsid w:val="001D4BEC"/>
    <w:rsid w:val="0026685A"/>
    <w:rsid w:val="002F14B9"/>
    <w:rsid w:val="00494D89"/>
    <w:rsid w:val="006F4A83"/>
    <w:rsid w:val="00710E22"/>
    <w:rsid w:val="007272BB"/>
    <w:rsid w:val="007F4A28"/>
    <w:rsid w:val="009D5AD7"/>
    <w:rsid w:val="00A80D6E"/>
    <w:rsid w:val="00B60C98"/>
    <w:rsid w:val="00D1714E"/>
    <w:rsid w:val="00EE33D6"/>
    <w:rsid w:val="00F25156"/>
    <w:rsid w:val="00FE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31E5A"/>
  <w15:chartTrackingRefBased/>
  <w15:docId w15:val="{3F81CA09-7931-4771-B311-DF42F8B60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51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F4A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319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s-markdown-paragraph">
    <w:name w:val="ds-markdown-paragraph"/>
    <w:basedOn w:val="a"/>
    <w:rsid w:val="00D17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D1714E"/>
    <w:rPr>
      <w:b/>
      <w:bCs/>
    </w:rPr>
  </w:style>
  <w:style w:type="paragraph" w:styleId="a4">
    <w:name w:val="Normal (Web)"/>
    <w:basedOn w:val="a"/>
    <w:uiPriority w:val="99"/>
    <w:semiHidden/>
    <w:unhideWhenUsed/>
    <w:rsid w:val="00B60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B60C98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7F4A2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3319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a6">
    <w:name w:val="Table Grid"/>
    <w:basedOn w:val="a1"/>
    <w:uiPriority w:val="39"/>
    <w:rsid w:val="00EE3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EE33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EE33D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251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63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19224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  <w:div w:id="1147404564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  <w:div w:id="1724718805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  <w:div w:id="1489442568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  <w:div w:id="436027482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  <w:div w:id="1729299461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  <w:div w:id="930352672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  <w:div w:id="1603876135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</w:divsChild>
    </w:div>
    <w:div w:id="8070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1282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  <w:div w:id="117337892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  <w:div w:id="1545604389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ADB2B8"/>
            <w:bottom w:val="none" w:sz="0" w:space="0" w:color="auto"/>
            <w:right w:val="none" w:sz="0" w:space="0" w:color="auto"/>
          </w:divBdr>
        </w:div>
      </w:divsChild>
    </w:div>
    <w:div w:id="15829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9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950</Words>
  <Characters>5418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Вячеславовна Карпеева</dc:creator>
  <cp:keywords/>
  <dc:description/>
  <cp:lastModifiedBy>Ирина Вячеславовна Карпеева</cp:lastModifiedBy>
  <cp:revision>4</cp:revision>
  <dcterms:created xsi:type="dcterms:W3CDTF">2026-04-21T06:32:00Z</dcterms:created>
  <dcterms:modified xsi:type="dcterms:W3CDTF">2026-04-21T06:53:00Z</dcterms:modified>
</cp:coreProperties>
</file>