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861938" w14:textId="526DC86C" w:rsidR="003830EF" w:rsidRDefault="004E092D" w:rsidP="00294BA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Чек-лист «</w:t>
      </w:r>
      <w:r w:rsidR="00294BA0">
        <w:rPr>
          <w:rFonts w:ascii="Times New Roman" w:hAnsi="Times New Roman" w:cs="Times New Roman"/>
          <w:sz w:val="28"/>
          <w:szCs w:val="28"/>
        </w:rPr>
        <w:t>Показатели</w:t>
      </w:r>
      <w:r>
        <w:rPr>
          <w:rFonts w:ascii="Times New Roman" w:hAnsi="Times New Roman" w:cs="Times New Roman"/>
          <w:sz w:val="28"/>
          <w:szCs w:val="28"/>
        </w:rPr>
        <w:t xml:space="preserve"> методической работы в образовательной организации»</w:t>
      </w:r>
    </w:p>
    <w:tbl>
      <w:tblPr>
        <w:tblStyle w:val="ac"/>
        <w:tblW w:w="0" w:type="auto"/>
        <w:tblInd w:w="-856" w:type="dxa"/>
        <w:tblLook w:val="04A0" w:firstRow="1" w:lastRow="0" w:firstColumn="1" w:lastColumn="0" w:noHBand="0" w:noVBand="1"/>
      </w:tblPr>
      <w:tblGrid>
        <w:gridCol w:w="809"/>
        <w:gridCol w:w="2843"/>
        <w:gridCol w:w="3382"/>
        <w:gridCol w:w="3167"/>
      </w:tblGrid>
      <w:tr w:rsidR="004A6C4C" w:rsidRPr="004A6C4C" w14:paraId="51F11D5E" w14:textId="77777777" w:rsidTr="00905DA7">
        <w:tc>
          <w:tcPr>
            <w:tcW w:w="809" w:type="dxa"/>
          </w:tcPr>
          <w:p w14:paraId="12ADAEEB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3" w:type="dxa"/>
          </w:tcPr>
          <w:p w14:paraId="2C1C34A1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82" w:type="dxa"/>
          </w:tcPr>
          <w:p w14:paraId="511BD45C" w14:textId="4FD7F4E1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Качественные/количественные показатели</w:t>
            </w:r>
            <w:r w:rsidR="00CD7BA8">
              <w:rPr>
                <w:rFonts w:ascii="Times New Roman" w:hAnsi="Times New Roman" w:cs="Times New Roman"/>
              </w:rPr>
              <w:t xml:space="preserve"> и в %</w:t>
            </w:r>
          </w:p>
        </w:tc>
        <w:tc>
          <w:tcPr>
            <w:tcW w:w="3167" w:type="dxa"/>
          </w:tcPr>
          <w:p w14:paraId="33AEBF64" w14:textId="6B49DD35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Проблемы/дефициты</w:t>
            </w:r>
          </w:p>
        </w:tc>
      </w:tr>
      <w:tr w:rsidR="004A6C4C" w:rsidRPr="004A6C4C" w14:paraId="39B35F65" w14:textId="77777777" w:rsidTr="00905DA7">
        <w:tc>
          <w:tcPr>
            <w:tcW w:w="809" w:type="dxa"/>
          </w:tcPr>
          <w:p w14:paraId="2A008846" w14:textId="16843C5C" w:rsidR="004E092D" w:rsidRPr="002D2A8E" w:rsidRDefault="004E092D" w:rsidP="004E092D">
            <w:pPr>
              <w:rPr>
                <w:rFonts w:ascii="Times New Roman" w:hAnsi="Times New Roman" w:cs="Times New Roman"/>
                <w:b/>
                <w:bCs/>
              </w:rPr>
            </w:pPr>
            <w:r w:rsidRPr="002D2A8E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2843" w:type="dxa"/>
          </w:tcPr>
          <w:p w14:paraId="7178B932" w14:textId="017329E1" w:rsidR="004E092D" w:rsidRPr="002D2A8E" w:rsidRDefault="004E092D" w:rsidP="004E092D">
            <w:pPr>
              <w:rPr>
                <w:rFonts w:ascii="Times New Roman" w:hAnsi="Times New Roman" w:cs="Times New Roman"/>
                <w:b/>
                <w:bCs/>
              </w:rPr>
            </w:pPr>
            <w:r w:rsidRPr="002D2A8E">
              <w:rPr>
                <w:rFonts w:ascii="Times New Roman" w:hAnsi="Times New Roman" w:cs="Times New Roman"/>
                <w:b/>
                <w:bCs/>
              </w:rPr>
              <w:t>Работа с кадрами</w:t>
            </w:r>
          </w:p>
        </w:tc>
        <w:tc>
          <w:tcPr>
            <w:tcW w:w="3382" w:type="dxa"/>
          </w:tcPr>
          <w:p w14:paraId="3F65B637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C0C29FB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4C0A5159" w14:textId="77777777" w:rsidTr="00905DA7">
        <w:tc>
          <w:tcPr>
            <w:tcW w:w="809" w:type="dxa"/>
          </w:tcPr>
          <w:p w14:paraId="315F7E08" w14:textId="779B7B2B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2843" w:type="dxa"/>
          </w:tcPr>
          <w:p w14:paraId="3772D8AA" w14:textId="27C12521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 с высшей квалификационной категорией</w:t>
            </w:r>
          </w:p>
        </w:tc>
        <w:tc>
          <w:tcPr>
            <w:tcW w:w="3382" w:type="dxa"/>
          </w:tcPr>
          <w:p w14:paraId="4BEED0D7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23CEB534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19246094" w14:textId="77777777" w:rsidTr="00905DA7">
        <w:tc>
          <w:tcPr>
            <w:tcW w:w="809" w:type="dxa"/>
          </w:tcPr>
          <w:p w14:paraId="42DFABC8" w14:textId="59B15F72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2843" w:type="dxa"/>
          </w:tcPr>
          <w:p w14:paraId="19CDF971" w14:textId="11EE55E5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 с первой квалификационной категорией</w:t>
            </w:r>
          </w:p>
        </w:tc>
        <w:tc>
          <w:tcPr>
            <w:tcW w:w="3382" w:type="dxa"/>
          </w:tcPr>
          <w:p w14:paraId="0DE7191A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5BAC4FF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3A9800A" w14:textId="77777777" w:rsidTr="00905DA7">
        <w:tc>
          <w:tcPr>
            <w:tcW w:w="809" w:type="dxa"/>
          </w:tcPr>
          <w:p w14:paraId="6417C8F4" w14:textId="40E303B8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2843" w:type="dxa"/>
          </w:tcPr>
          <w:p w14:paraId="7F853026" w14:textId="4FF81827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AC7CAC" w:rsidRPr="00294BA0">
              <w:rPr>
                <w:rFonts w:ascii="Times New Roman" w:hAnsi="Times New Roman" w:cs="Times New Roman"/>
              </w:rPr>
              <w:t xml:space="preserve">, </w:t>
            </w:r>
            <w:r w:rsidRPr="00294BA0">
              <w:rPr>
                <w:rFonts w:ascii="Times New Roman" w:hAnsi="Times New Roman" w:cs="Times New Roman"/>
              </w:rPr>
              <w:t>успешно прошедших аттестацию на высшую кв</w:t>
            </w:r>
            <w:r w:rsidR="00AC7CAC" w:rsidRPr="00294BA0">
              <w:rPr>
                <w:rFonts w:ascii="Times New Roman" w:hAnsi="Times New Roman" w:cs="Times New Roman"/>
              </w:rPr>
              <w:t xml:space="preserve">алификационную </w:t>
            </w:r>
            <w:r w:rsidRPr="00294BA0">
              <w:rPr>
                <w:rFonts w:ascii="Times New Roman" w:hAnsi="Times New Roman" w:cs="Times New Roman"/>
              </w:rPr>
              <w:t>кат</w:t>
            </w:r>
            <w:r w:rsidR="00AC7CAC" w:rsidRPr="00294BA0">
              <w:rPr>
                <w:rFonts w:ascii="Times New Roman" w:hAnsi="Times New Roman" w:cs="Times New Roman"/>
              </w:rPr>
              <w:t>егорию за два года</w:t>
            </w:r>
          </w:p>
        </w:tc>
        <w:tc>
          <w:tcPr>
            <w:tcW w:w="3382" w:type="dxa"/>
          </w:tcPr>
          <w:p w14:paraId="33951725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9A5AB4C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4903B575" w14:textId="77777777" w:rsidTr="00905DA7">
        <w:tc>
          <w:tcPr>
            <w:tcW w:w="809" w:type="dxa"/>
          </w:tcPr>
          <w:p w14:paraId="49C4866B" w14:textId="545CC52B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2843" w:type="dxa"/>
          </w:tcPr>
          <w:p w14:paraId="136598F5" w14:textId="5CD5BE22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AC7CAC" w:rsidRPr="00294BA0">
              <w:rPr>
                <w:rFonts w:ascii="Times New Roman" w:hAnsi="Times New Roman" w:cs="Times New Roman"/>
              </w:rPr>
              <w:t>,</w:t>
            </w:r>
            <w:r w:rsidRPr="00294BA0">
              <w:rPr>
                <w:rFonts w:ascii="Times New Roman" w:hAnsi="Times New Roman" w:cs="Times New Roman"/>
              </w:rPr>
              <w:t xml:space="preserve"> успешно прошедших аттестацию на </w:t>
            </w:r>
            <w:r w:rsidR="00AC7CAC" w:rsidRPr="00294BA0">
              <w:rPr>
                <w:rFonts w:ascii="Times New Roman" w:hAnsi="Times New Roman" w:cs="Times New Roman"/>
              </w:rPr>
              <w:t>первую квалификационную категорию за два года</w:t>
            </w:r>
          </w:p>
        </w:tc>
        <w:tc>
          <w:tcPr>
            <w:tcW w:w="3382" w:type="dxa"/>
          </w:tcPr>
          <w:p w14:paraId="3BA99990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47509BE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1D27FEF9" w14:textId="77777777" w:rsidTr="00905DA7">
        <w:tc>
          <w:tcPr>
            <w:tcW w:w="809" w:type="dxa"/>
          </w:tcPr>
          <w:p w14:paraId="3176C363" w14:textId="50AC8E38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1.5.</w:t>
            </w:r>
          </w:p>
        </w:tc>
        <w:tc>
          <w:tcPr>
            <w:tcW w:w="2843" w:type="dxa"/>
          </w:tcPr>
          <w:p w14:paraId="34326FA7" w14:textId="670E15B3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AC7CAC" w:rsidRPr="00294BA0">
              <w:rPr>
                <w:rFonts w:ascii="Times New Roman" w:hAnsi="Times New Roman" w:cs="Times New Roman"/>
              </w:rPr>
              <w:t xml:space="preserve">, прошедших аттестацию на квалификационную категорию учитель-наставник за два года </w:t>
            </w:r>
          </w:p>
        </w:tc>
        <w:tc>
          <w:tcPr>
            <w:tcW w:w="3382" w:type="dxa"/>
          </w:tcPr>
          <w:p w14:paraId="0DF22679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1DBAAA67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5E82DD4D" w14:textId="77777777" w:rsidTr="00905DA7">
        <w:tc>
          <w:tcPr>
            <w:tcW w:w="809" w:type="dxa"/>
          </w:tcPr>
          <w:p w14:paraId="4B0BFC86" w14:textId="1F2AF340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2843" w:type="dxa"/>
          </w:tcPr>
          <w:p w14:paraId="25E3883C" w14:textId="0F86606F" w:rsidR="004E092D" w:rsidRPr="00294BA0" w:rsidRDefault="004E092D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AC7CAC" w:rsidRPr="00294BA0">
              <w:rPr>
                <w:rFonts w:ascii="Times New Roman" w:hAnsi="Times New Roman" w:cs="Times New Roman"/>
              </w:rPr>
              <w:t>,</w:t>
            </w:r>
            <w:r w:rsidRPr="00294BA0">
              <w:rPr>
                <w:rFonts w:ascii="Times New Roman" w:hAnsi="Times New Roman" w:cs="Times New Roman"/>
              </w:rPr>
              <w:t xml:space="preserve"> </w:t>
            </w:r>
            <w:r w:rsidR="00AC7CAC" w:rsidRPr="00294BA0">
              <w:rPr>
                <w:rFonts w:ascii="Times New Roman" w:hAnsi="Times New Roman" w:cs="Times New Roman"/>
              </w:rPr>
              <w:t xml:space="preserve">прошедших аттестацию на квалификационную категорию учитель-методист за два года </w:t>
            </w:r>
          </w:p>
        </w:tc>
        <w:tc>
          <w:tcPr>
            <w:tcW w:w="3382" w:type="dxa"/>
          </w:tcPr>
          <w:p w14:paraId="24EE1A53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D74A24A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2AFA3EE9" w14:textId="77777777" w:rsidTr="00905DA7">
        <w:tc>
          <w:tcPr>
            <w:tcW w:w="809" w:type="dxa"/>
          </w:tcPr>
          <w:p w14:paraId="4F204F12" w14:textId="521C8643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1.7.</w:t>
            </w:r>
          </w:p>
        </w:tc>
        <w:tc>
          <w:tcPr>
            <w:tcW w:w="2843" w:type="dxa"/>
          </w:tcPr>
          <w:p w14:paraId="25864A9F" w14:textId="6B311B28" w:rsidR="004E092D" w:rsidRPr="00294BA0" w:rsidRDefault="00BB7160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молодых специалистов (до 35 лет и стаж не более 3 лет)</w:t>
            </w:r>
          </w:p>
        </w:tc>
        <w:tc>
          <w:tcPr>
            <w:tcW w:w="3382" w:type="dxa"/>
          </w:tcPr>
          <w:p w14:paraId="2BE96A83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4A7F8A2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39936690" w14:textId="77777777" w:rsidTr="00905DA7">
        <w:tc>
          <w:tcPr>
            <w:tcW w:w="809" w:type="dxa"/>
          </w:tcPr>
          <w:p w14:paraId="5B1A1E1A" w14:textId="394A9CCE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1.8.</w:t>
            </w:r>
          </w:p>
        </w:tc>
        <w:tc>
          <w:tcPr>
            <w:tcW w:w="2843" w:type="dxa"/>
          </w:tcPr>
          <w:p w14:paraId="1401AE5B" w14:textId="312E2E88" w:rsidR="004E092D" w:rsidRPr="00294BA0" w:rsidRDefault="00BB7160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молодых специалистов, уволившихся за последние 2 года</w:t>
            </w:r>
          </w:p>
        </w:tc>
        <w:tc>
          <w:tcPr>
            <w:tcW w:w="3382" w:type="dxa"/>
          </w:tcPr>
          <w:p w14:paraId="1F8A838C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1FE544F6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738CA027" w14:textId="77777777" w:rsidTr="00905DA7">
        <w:tc>
          <w:tcPr>
            <w:tcW w:w="809" w:type="dxa"/>
          </w:tcPr>
          <w:p w14:paraId="37D2ECDF" w14:textId="09FF29CD" w:rsidR="004E092D" w:rsidRPr="004A6C4C" w:rsidRDefault="00BB7160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1.9.</w:t>
            </w:r>
          </w:p>
        </w:tc>
        <w:tc>
          <w:tcPr>
            <w:tcW w:w="2843" w:type="dxa"/>
          </w:tcPr>
          <w:p w14:paraId="31D606D9" w14:textId="6B0DB1B8" w:rsidR="004E092D" w:rsidRPr="00294BA0" w:rsidRDefault="00BB7160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наставнических пар</w:t>
            </w:r>
          </w:p>
        </w:tc>
        <w:tc>
          <w:tcPr>
            <w:tcW w:w="3382" w:type="dxa"/>
          </w:tcPr>
          <w:p w14:paraId="7AD17285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023414A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787DFDBE" w14:textId="77777777" w:rsidTr="00905DA7">
        <w:tc>
          <w:tcPr>
            <w:tcW w:w="809" w:type="dxa"/>
          </w:tcPr>
          <w:p w14:paraId="3875491C" w14:textId="00EA24C1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1.10.</w:t>
            </w:r>
          </w:p>
        </w:tc>
        <w:tc>
          <w:tcPr>
            <w:tcW w:w="2843" w:type="dxa"/>
          </w:tcPr>
          <w:p w14:paraId="068298CF" w14:textId="61CE38E2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AC7CAC" w:rsidRPr="00294BA0">
              <w:rPr>
                <w:rFonts w:ascii="Times New Roman" w:hAnsi="Times New Roman" w:cs="Times New Roman"/>
              </w:rPr>
              <w:t>,</w:t>
            </w:r>
            <w:r w:rsidRPr="00294BA0">
              <w:rPr>
                <w:rFonts w:ascii="Times New Roman" w:hAnsi="Times New Roman" w:cs="Times New Roman"/>
              </w:rPr>
              <w:t xml:space="preserve"> прошедших исследование профессиональных компетенций за </w:t>
            </w:r>
            <w:r w:rsidR="00DA13D7">
              <w:rPr>
                <w:rFonts w:ascii="Times New Roman" w:hAnsi="Times New Roman" w:cs="Times New Roman"/>
              </w:rPr>
              <w:t>прошедший учебный</w:t>
            </w:r>
            <w:r w:rsidRPr="00294BA0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3382" w:type="dxa"/>
          </w:tcPr>
          <w:p w14:paraId="5B2CE44F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643FA3DB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5D38ED35" w14:textId="77777777" w:rsidTr="00905DA7">
        <w:tc>
          <w:tcPr>
            <w:tcW w:w="809" w:type="dxa"/>
          </w:tcPr>
          <w:p w14:paraId="6097417D" w14:textId="4BF13E26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1.11.</w:t>
            </w:r>
          </w:p>
        </w:tc>
        <w:tc>
          <w:tcPr>
            <w:tcW w:w="2843" w:type="dxa"/>
          </w:tcPr>
          <w:p w14:paraId="25B84C40" w14:textId="448783D6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</w:t>
            </w:r>
            <w:r w:rsidR="003F1FF7" w:rsidRPr="00294BA0">
              <w:rPr>
                <w:rFonts w:ascii="Times New Roman" w:hAnsi="Times New Roman" w:cs="Times New Roman"/>
              </w:rPr>
              <w:t xml:space="preserve">, </w:t>
            </w:r>
            <w:r w:rsidRPr="00294BA0">
              <w:rPr>
                <w:rFonts w:ascii="Times New Roman" w:hAnsi="Times New Roman" w:cs="Times New Roman"/>
              </w:rPr>
              <w:t>принявших участие в олимпиаде по функциональной грамотности</w:t>
            </w:r>
            <w:r w:rsidR="003F1FF7" w:rsidRPr="00294BA0">
              <w:rPr>
                <w:rFonts w:ascii="Times New Roman" w:hAnsi="Times New Roman" w:cs="Times New Roman"/>
              </w:rPr>
              <w:t xml:space="preserve"> </w:t>
            </w:r>
            <w:r w:rsidR="00DA13D7">
              <w:rPr>
                <w:rFonts w:ascii="Times New Roman" w:hAnsi="Times New Roman" w:cs="Times New Roman"/>
              </w:rPr>
              <w:t>за прошедший учебный год</w:t>
            </w:r>
          </w:p>
        </w:tc>
        <w:tc>
          <w:tcPr>
            <w:tcW w:w="3382" w:type="dxa"/>
          </w:tcPr>
          <w:p w14:paraId="2A52060C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27BEC930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39356102" w14:textId="77777777" w:rsidTr="00905DA7">
        <w:tc>
          <w:tcPr>
            <w:tcW w:w="809" w:type="dxa"/>
          </w:tcPr>
          <w:p w14:paraId="3DBA4469" w14:textId="3B3E9A15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1.12.</w:t>
            </w:r>
          </w:p>
        </w:tc>
        <w:tc>
          <w:tcPr>
            <w:tcW w:w="2843" w:type="dxa"/>
          </w:tcPr>
          <w:p w14:paraId="2DDF5719" w14:textId="7B269D05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</w:t>
            </w:r>
            <w:r w:rsidR="003F1FF7" w:rsidRPr="00294BA0">
              <w:rPr>
                <w:rFonts w:ascii="Times New Roman" w:hAnsi="Times New Roman" w:cs="Times New Roman"/>
              </w:rPr>
              <w:t>в</w:t>
            </w:r>
            <w:r w:rsidRPr="00294BA0">
              <w:rPr>
                <w:rFonts w:ascii="Times New Roman" w:hAnsi="Times New Roman" w:cs="Times New Roman"/>
              </w:rPr>
              <w:t>, для которых разработан индивидуальный план развития/ИОМ</w:t>
            </w:r>
          </w:p>
        </w:tc>
        <w:tc>
          <w:tcPr>
            <w:tcW w:w="3382" w:type="dxa"/>
          </w:tcPr>
          <w:p w14:paraId="6C1D2396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4EB129A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B8185F" w:rsidRPr="004A6C4C" w14:paraId="03656BCD" w14:textId="77777777" w:rsidTr="00905DA7">
        <w:tc>
          <w:tcPr>
            <w:tcW w:w="809" w:type="dxa"/>
          </w:tcPr>
          <w:p w14:paraId="4E357BAC" w14:textId="5BFD70B4" w:rsidR="00B8185F" w:rsidRPr="004A6C4C" w:rsidRDefault="00B8185F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1.13.</w:t>
            </w:r>
          </w:p>
        </w:tc>
        <w:tc>
          <w:tcPr>
            <w:tcW w:w="2843" w:type="dxa"/>
          </w:tcPr>
          <w:p w14:paraId="74D641E9" w14:textId="4081C87D" w:rsidR="00B8185F" w:rsidRPr="00294BA0" w:rsidRDefault="00B8185F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педагогов, прошедших стажировки и реализующих новые технологии в ОО/тематика стажировок</w:t>
            </w:r>
          </w:p>
        </w:tc>
        <w:tc>
          <w:tcPr>
            <w:tcW w:w="3382" w:type="dxa"/>
          </w:tcPr>
          <w:p w14:paraId="5AAB6BF9" w14:textId="77777777" w:rsidR="00B8185F" w:rsidRPr="004A6C4C" w:rsidRDefault="00B8185F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D5A11AF" w14:textId="77777777" w:rsidR="00B8185F" w:rsidRPr="004A6C4C" w:rsidRDefault="00B8185F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E4E93" w:rsidRPr="004A6C4C" w14:paraId="08B2D26E" w14:textId="77777777" w:rsidTr="00905DA7">
        <w:tc>
          <w:tcPr>
            <w:tcW w:w="809" w:type="dxa"/>
          </w:tcPr>
          <w:p w14:paraId="6A8B1946" w14:textId="0B1AB236" w:rsidR="004E4E93" w:rsidRDefault="004E4E93" w:rsidP="004E4E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</w:t>
            </w:r>
          </w:p>
        </w:tc>
        <w:tc>
          <w:tcPr>
            <w:tcW w:w="2843" w:type="dxa"/>
          </w:tcPr>
          <w:p w14:paraId="7555904E" w14:textId="1A338295" w:rsidR="004E4E93" w:rsidRPr="00294BA0" w:rsidRDefault="004E4E93" w:rsidP="004E4E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Количество педагогов, имеющих стабильно низкие показатели диагностик, выявленные профессиональные дефициты, а также низкие образовательные результаты обучающихся </w:t>
            </w:r>
          </w:p>
        </w:tc>
        <w:tc>
          <w:tcPr>
            <w:tcW w:w="3382" w:type="dxa"/>
          </w:tcPr>
          <w:p w14:paraId="6E8E0688" w14:textId="77777777" w:rsidR="004E4E93" w:rsidRPr="004A6C4C" w:rsidRDefault="004E4E93" w:rsidP="004E4E9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99D7588" w14:textId="77777777" w:rsidR="004E4E93" w:rsidRPr="004A6C4C" w:rsidRDefault="004E4E93" w:rsidP="004E4E93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10E67CFD" w14:textId="77777777" w:rsidTr="00905DA7">
        <w:tc>
          <w:tcPr>
            <w:tcW w:w="809" w:type="dxa"/>
          </w:tcPr>
          <w:p w14:paraId="5BD7BA26" w14:textId="4043EB9E" w:rsidR="004E092D" w:rsidRPr="002D2A8E" w:rsidRDefault="00BB7160" w:rsidP="004E092D">
            <w:pPr>
              <w:rPr>
                <w:rFonts w:ascii="Times New Roman" w:hAnsi="Times New Roman" w:cs="Times New Roman"/>
                <w:b/>
                <w:bCs/>
              </w:rPr>
            </w:pPr>
            <w:r w:rsidRPr="002D2A8E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2843" w:type="dxa"/>
          </w:tcPr>
          <w:p w14:paraId="7E0D2582" w14:textId="0C412F22" w:rsidR="004E092D" w:rsidRPr="002D2A8E" w:rsidRDefault="00BB7160" w:rsidP="004E092D">
            <w:pPr>
              <w:rPr>
                <w:rFonts w:ascii="Times New Roman" w:hAnsi="Times New Roman" w:cs="Times New Roman"/>
                <w:b/>
                <w:bCs/>
              </w:rPr>
            </w:pPr>
            <w:r w:rsidRPr="002D2A8E">
              <w:rPr>
                <w:rFonts w:ascii="Times New Roman" w:hAnsi="Times New Roman" w:cs="Times New Roman"/>
                <w:b/>
                <w:bCs/>
              </w:rPr>
              <w:t>Структура методической службы ОО</w:t>
            </w:r>
          </w:p>
        </w:tc>
        <w:tc>
          <w:tcPr>
            <w:tcW w:w="3382" w:type="dxa"/>
          </w:tcPr>
          <w:p w14:paraId="5964E708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0F001306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239B0652" w14:textId="77777777" w:rsidTr="00905DA7">
        <w:tc>
          <w:tcPr>
            <w:tcW w:w="809" w:type="dxa"/>
          </w:tcPr>
          <w:p w14:paraId="07DC81FF" w14:textId="6135ACEE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2843" w:type="dxa"/>
          </w:tcPr>
          <w:p w14:paraId="3173BAFA" w14:textId="54AAA2D4" w:rsidR="004E092D" w:rsidRPr="00294BA0" w:rsidRDefault="00BB7160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Наличие положения о методической работе/службе (утверждено не позднее 202</w:t>
            </w:r>
            <w:r w:rsidR="00A42808">
              <w:rPr>
                <w:rFonts w:ascii="Times New Roman" w:hAnsi="Times New Roman" w:cs="Times New Roman"/>
              </w:rPr>
              <w:t>5</w:t>
            </w:r>
            <w:r w:rsidRPr="00294BA0"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3382" w:type="dxa"/>
          </w:tcPr>
          <w:p w14:paraId="3FD8CA28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AD0495A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45B2BDA0" w14:textId="77777777" w:rsidTr="00905DA7">
        <w:tc>
          <w:tcPr>
            <w:tcW w:w="809" w:type="dxa"/>
          </w:tcPr>
          <w:p w14:paraId="1668B928" w14:textId="0CD877E5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2.2.</w:t>
            </w:r>
          </w:p>
        </w:tc>
        <w:tc>
          <w:tcPr>
            <w:tcW w:w="2843" w:type="dxa"/>
          </w:tcPr>
          <w:p w14:paraId="4A93E6A2" w14:textId="4B0E7696" w:rsidR="004E092D" w:rsidRPr="00294BA0" w:rsidRDefault="00BB7160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Положение о </w:t>
            </w:r>
            <w:r w:rsidR="004A6C4C" w:rsidRPr="00294BA0">
              <w:rPr>
                <w:rFonts w:ascii="Times New Roman" w:hAnsi="Times New Roman" w:cs="Times New Roman"/>
              </w:rPr>
              <w:t>методических объединениях/кафедрах</w:t>
            </w:r>
          </w:p>
        </w:tc>
        <w:tc>
          <w:tcPr>
            <w:tcW w:w="3382" w:type="dxa"/>
          </w:tcPr>
          <w:p w14:paraId="2703AA0C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29F55FD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632A29B" w14:textId="77777777" w:rsidTr="00905DA7">
        <w:tc>
          <w:tcPr>
            <w:tcW w:w="809" w:type="dxa"/>
          </w:tcPr>
          <w:p w14:paraId="2399BDA6" w14:textId="1E2D6D77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2843" w:type="dxa"/>
          </w:tcPr>
          <w:p w14:paraId="5C0D3F67" w14:textId="1BE09593" w:rsidR="004E092D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Положение о наставничестве</w:t>
            </w:r>
          </w:p>
        </w:tc>
        <w:tc>
          <w:tcPr>
            <w:tcW w:w="3382" w:type="dxa"/>
          </w:tcPr>
          <w:p w14:paraId="034631CE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6F16814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1EC46F90" w14:textId="77777777" w:rsidTr="00905DA7">
        <w:tc>
          <w:tcPr>
            <w:tcW w:w="809" w:type="dxa"/>
          </w:tcPr>
          <w:p w14:paraId="3F94EEE6" w14:textId="4A17F233" w:rsidR="004E092D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2843" w:type="dxa"/>
          </w:tcPr>
          <w:p w14:paraId="4F9DB82F" w14:textId="01531FD2" w:rsidR="004E092D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Положение о творческих группах/лабораториях</w:t>
            </w:r>
          </w:p>
        </w:tc>
        <w:tc>
          <w:tcPr>
            <w:tcW w:w="3382" w:type="dxa"/>
          </w:tcPr>
          <w:p w14:paraId="70AFB99D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2070B45F" w14:textId="77777777" w:rsidR="004E092D" w:rsidRPr="004A6C4C" w:rsidRDefault="004E092D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476AFB8C" w14:textId="77777777" w:rsidTr="00905DA7">
        <w:tc>
          <w:tcPr>
            <w:tcW w:w="809" w:type="dxa"/>
          </w:tcPr>
          <w:p w14:paraId="2FC891F7" w14:textId="2CAAB306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2.5.</w:t>
            </w:r>
          </w:p>
        </w:tc>
        <w:tc>
          <w:tcPr>
            <w:tcW w:w="2843" w:type="dxa"/>
          </w:tcPr>
          <w:p w14:paraId="3C947CEF" w14:textId="4089EEFF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План деятельности </w:t>
            </w:r>
            <w:r w:rsidR="00905DA7" w:rsidRPr="00294BA0">
              <w:rPr>
                <w:rFonts w:ascii="Times New Roman" w:hAnsi="Times New Roman" w:cs="Times New Roman"/>
              </w:rPr>
              <w:t>методических объединений</w:t>
            </w:r>
            <w:r w:rsidRPr="00294BA0">
              <w:rPr>
                <w:rFonts w:ascii="Times New Roman" w:hAnsi="Times New Roman" w:cs="Times New Roman"/>
              </w:rPr>
              <w:t>/кафедр</w:t>
            </w:r>
          </w:p>
        </w:tc>
        <w:tc>
          <w:tcPr>
            <w:tcW w:w="3382" w:type="dxa"/>
          </w:tcPr>
          <w:p w14:paraId="2789AC40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67A1DB67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28B8A11A" w14:textId="77777777" w:rsidTr="00905DA7">
        <w:tc>
          <w:tcPr>
            <w:tcW w:w="809" w:type="dxa"/>
          </w:tcPr>
          <w:p w14:paraId="6517BB0A" w14:textId="1BC01EC3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 w:rsidRPr="004A6C4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843" w:type="dxa"/>
          </w:tcPr>
          <w:p w14:paraId="5A6F4F84" w14:textId="7B08FCB0" w:rsidR="004A6C4C" w:rsidRPr="00847498" w:rsidRDefault="004A6C4C" w:rsidP="004E092D">
            <w:pPr>
              <w:rPr>
                <w:rFonts w:ascii="Times New Roman" w:hAnsi="Times New Roman" w:cs="Times New Roman"/>
                <w:b/>
                <w:bCs/>
              </w:rPr>
            </w:pPr>
            <w:r w:rsidRPr="00847498">
              <w:rPr>
                <w:rFonts w:ascii="Times New Roman" w:hAnsi="Times New Roman" w:cs="Times New Roman"/>
                <w:b/>
                <w:bCs/>
              </w:rPr>
              <w:t>Механизмы организации программы/плана методической работы/службы</w:t>
            </w:r>
          </w:p>
        </w:tc>
        <w:tc>
          <w:tcPr>
            <w:tcW w:w="3382" w:type="dxa"/>
          </w:tcPr>
          <w:p w14:paraId="7B4A4F78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6CD7AA99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039CA999" w14:textId="77777777" w:rsidTr="00905DA7">
        <w:tc>
          <w:tcPr>
            <w:tcW w:w="809" w:type="dxa"/>
          </w:tcPr>
          <w:p w14:paraId="7861BE31" w14:textId="7890335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2843" w:type="dxa"/>
          </w:tcPr>
          <w:p w14:paraId="58CA6040" w14:textId="5007C71D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Направления инновационной работы</w:t>
            </w:r>
          </w:p>
        </w:tc>
        <w:tc>
          <w:tcPr>
            <w:tcW w:w="3382" w:type="dxa"/>
          </w:tcPr>
          <w:p w14:paraId="66DB5A3A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08216141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0222DA71" w14:textId="77777777" w:rsidTr="00905DA7">
        <w:tc>
          <w:tcPr>
            <w:tcW w:w="809" w:type="dxa"/>
          </w:tcPr>
          <w:p w14:paraId="4D61EBCB" w14:textId="7C6FB679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2843" w:type="dxa"/>
          </w:tcPr>
          <w:p w14:paraId="409FA782" w14:textId="2C4DB046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Дорожная карта реализации программы наставничества</w:t>
            </w:r>
          </w:p>
        </w:tc>
        <w:tc>
          <w:tcPr>
            <w:tcW w:w="3382" w:type="dxa"/>
          </w:tcPr>
          <w:p w14:paraId="47E9FB1F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653A661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353EE716" w14:textId="77777777" w:rsidTr="00905DA7">
        <w:tc>
          <w:tcPr>
            <w:tcW w:w="809" w:type="dxa"/>
          </w:tcPr>
          <w:p w14:paraId="22AEACAE" w14:textId="3F59DAD4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2843" w:type="dxa"/>
          </w:tcPr>
          <w:p w14:paraId="2223599E" w14:textId="121622B0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Тема методической работы</w:t>
            </w:r>
          </w:p>
        </w:tc>
        <w:tc>
          <w:tcPr>
            <w:tcW w:w="3382" w:type="dxa"/>
          </w:tcPr>
          <w:p w14:paraId="4131C409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2D3A6B9B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0E864899" w14:textId="77777777" w:rsidTr="00905DA7">
        <w:tc>
          <w:tcPr>
            <w:tcW w:w="809" w:type="dxa"/>
          </w:tcPr>
          <w:p w14:paraId="44B9C31E" w14:textId="7390DF2C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2843" w:type="dxa"/>
          </w:tcPr>
          <w:p w14:paraId="257F37FB" w14:textId="4A934A58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Система посещения уроков: положение, чек-лист, график</w:t>
            </w:r>
          </w:p>
        </w:tc>
        <w:tc>
          <w:tcPr>
            <w:tcW w:w="3382" w:type="dxa"/>
          </w:tcPr>
          <w:p w14:paraId="1C93691C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E34113D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8F54047" w14:textId="77777777" w:rsidTr="00905DA7">
        <w:tc>
          <w:tcPr>
            <w:tcW w:w="809" w:type="dxa"/>
          </w:tcPr>
          <w:p w14:paraId="176808F4" w14:textId="34281B9F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3.5.</w:t>
            </w:r>
          </w:p>
        </w:tc>
        <w:tc>
          <w:tcPr>
            <w:tcW w:w="2843" w:type="dxa"/>
          </w:tcPr>
          <w:p w14:paraId="0D2C3AE1" w14:textId="5903ABD9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Количество </w:t>
            </w:r>
            <w:r w:rsidR="00905DA7" w:rsidRPr="00294BA0">
              <w:rPr>
                <w:rFonts w:ascii="Times New Roman" w:hAnsi="Times New Roman" w:cs="Times New Roman"/>
              </w:rPr>
              <w:t>методических объединений</w:t>
            </w:r>
            <w:r w:rsidRPr="00294BA0">
              <w:rPr>
                <w:rFonts w:ascii="Times New Roman" w:hAnsi="Times New Roman" w:cs="Times New Roman"/>
              </w:rPr>
              <w:t>/кафедр</w:t>
            </w:r>
          </w:p>
        </w:tc>
        <w:tc>
          <w:tcPr>
            <w:tcW w:w="3382" w:type="dxa"/>
          </w:tcPr>
          <w:p w14:paraId="74DB9317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26A6D2E4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0AF4B023" w14:textId="77777777" w:rsidTr="00905DA7">
        <w:tc>
          <w:tcPr>
            <w:tcW w:w="809" w:type="dxa"/>
          </w:tcPr>
          <w:p w14:paraId="5D473F66" w14:textId="5C712852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3.6.</w:t>
            </w:r>
          </w:p>
        </w:tc>
        <w:tc>
          <w:tcPr>
            <w:tcW w:w="2843" w:type="dxa"/>
          </w:tcPr>
          <w:p w14:paraId="11581D33" w14:textId="026E3A2D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Перечень </w:t>
            </w:r>
            <w:r w:rsidR="00905DA7" w:rsidRPr="00294BA0">
              <w:rPr>
                <w:rFonts w:ascii="Times New Roman" w:hAnsi="Times New Roman" w:cs="Times New Roman"/>
              </w:rPr>
              <w:t xml:space="preserve">методических объединений </w:t>
            </w:r>
            <w:r w:rsidRPr="00294BA0">
              <w:rPr>
                <w:rFonts w:ascii="Times New Roman" w:hAnsi="Times New Roman" w:cs="Times New Roman"/>
              </w:rPr>
              <w:t>/кафедр</w:t>
            </w:r>
          </w:p>
        </w:tc>
        <w:tc>
          <w:tcPr>
            <w:tcW w:w="3382" w:type="dxa"/>
          </w:tcPr>
          <w:p w14:paraId="7C64EBA4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46B0E2AC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778A1B2" w14:textId="77777777" w:rsidTr="00905DA7">
        <w:tc>
          <w:tcPr>
            <w:tcW w:w="809" w:type="dxa"/>
          </w:tcPr>
          <w:p w14:paraId="7BD7DCA4" w14:textId="2D46B994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3.7.</w:t>
            </w:r>
          </w:p>
        </w:tc>
        <w:tc>
          <w:tcPr>
            <w:tcW w:w="2843" w:type="dxa"/>
          </w:tcPr>
          <w:p w14:paraId="23387538" w14:textId="2AE758B9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Перечень творческих/проектных групп</w:t>
            </w:r>
          </w:p>
        </w:tc>
        <w:tc>
          <w:tcPr>
            <w:tcW w:w="3382" w:type="dxa"/>
          </w:tcPr>
          <w:p w14:paraId="47F59FB6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4FCF610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98F8233" w14:textId="77777777" w:rsidTr="00905DA7">
        <w:tc>
          <w:tcPr>
            <w:tcW w:w="809" w:type="dxa"/>
          </w:tcPr>
          <w:p w14:paraId="46EF0033" w14:textId="086C0E10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3.8.</w:t>
            </w:r>
          </w:p>
        </w:tc>
        <w:tc>
          <w:tcPr>
            <w:tcW w:w="2843" w:type="dxa"/>
          </w:tcPr>
          <w:p w14:paraId="59E777FF" w14:textId="71CF18F0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Количество посещенных уроков за </w:t>
            </w:r>
            <w:r w:rsidR="00DA13D7">
              <w:rPr>
                <w:rFonts w:ascii="Times New Roman" w:hAnsi="Times New Roman" w:cs="Times New Roman"/>
              </w:rPr>
              <w:t>п</w:t>
            </w:r>
            <w:r w:rsidR="00847498">
              <w:rPr>
                <w:rFonts w:ascii="Times New Roman" w:hAnsi="Times New Roman" w:cs="Times New Roman"/>
              </w:rPr>
              <w:t>ервое полугодие 2025-2026</w:t>
            </w:r>
            <w:r w:rsidR="00DA13D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DA13D7">
              <w:rPr>
                <w:rFonts w:ascii="Times New Roman" w:hAnsi="Times New Roman" w:cs="Times New Roman"/>
              </w:rPr>
              <w:t>у</w:t>
            </w:r>
            <w:r w:rsidR="00847498">
              <w:rPr>
                <w:rFonts w:ascii="Times New Roman" w:hAnsi="Times New Roman" w:cs="Times New Roman"/>
              </w:rPr>
              <w:t>.</w:t>
            </w:r>
            <w:r w:rsidR="00DA13D7">
              <w:rPr>
                <w:rFonts w:ascii="Times New Roman" w:hAnsi="Times New Roman" w:cs="Times New Roman"/>
              </w:rPr>
              <w:t>г</w:t>
            </w:r>
            <w:proofErr w:type="spellEnd"/>
            <w:r w:rsidR="0084749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82" w:type="dxa"/>
          </w:tcPr>
          <w:p w14:paraId="1FF358D1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55A301F9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B8185F" w:rsidRPr="004A6C4C" w14:paraId="0AC74E2E" w14:textId="77777777" w:rsidTr="00905DA7">
        <w:tc>
          <w:tcPr>
            <w:tcW w:w="809" w:type="dxa"/>
          </w:tcPr>
          <w:p w14:paraId="5D04CC5B" w14:textId="533A965F" w:rsidR="00B8185F" w:rsidRDefault="00B8185F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3.9.</w:t>
            </w:r>
          </w:p>
        </w:tc>
        <w:tc>
          <w:tcPr>
            <w:tcW w:w="2843" w:type="dxa"/>
          </w:tcPr>
          <w:p w14:paraId="1C209B26" w14:textId="4106171D" w:rsidR="00B8185F" w:rsidRPr="00294BA0" w:rsidRDefault="00B8185F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Формы разработки стратегии развития методической деятельности/службы (стратегические сессии, проектные сессии и т.д.) и регулярность их проведения</w:t>
            </w:r>
          </w:p>
        </w:tc>
        <w:tc>
          <w:tcPr>
            <w:tcW w:w="3382" w:type="dxa"/>
          </w:tcPr>
          <w:p w14:paraId="29ECBD59" w14:textId="77777777" w:rsidR="00B8185F" w:rsidRPr="004A6C4C" w:rsidRDefault="00B8185F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7A28D02D" w14:textId="77777777" w:rsidR="00B8185F" w:rsidRPr="004A6C4C" w:rsidRDefault="00B8185F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2702D4DD" w14:textId="77777777" w:rsidTr="00905DA7">
        <w:tc>
          <w:tcPr>
            <w:tcW w:w="809" w:type="dxa"/>
          </w:tcPr>
          <w:p w14:paraId="051640BB" w14:textId="22AF0DD8" w:rsidR="004A6C4C" w:rsidRPr="004A6C4C" w:rsidRDefault="008C3E91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B8185F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3" w:type="dxa"/>
          </w:tcPr>
          <w:p w14:paraId="41BDF450" w14:textId="4B0B8CD9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семинаров/стажировок на базе ОО</w:t>
            </w:r>
            <w:r w:rsidR="00847498">
              <w:rPr>
                <w:rFonts w:ascii="Times New Roman" w:hAnsi="Times New Roman" w:cs="Times New Roman"/>
              </w:rPr>
              <w:t xml:space="preserve"> в 2025 г.</w:t>
            </w:r>
          </w:p>
        </w:tc>
        <w:tc>
          <w:tcPr>
            <w:tcW w:w="3382" w:type="dxa"/>
          </w:tcPr>
          <w:p w14:paraId="2F528B9D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0CC2C4C1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41D38AF8" w14:textId="77777777" w:rsidTr="00905DA7">
        <w:tc>
          <w:tcPr>
            <w:tcW w:w="809" w:type="dxa"/>
          </w:tcPr>
          <w:p w14:paraId="671A145C" w14:textId="57C70493" w:rsidR="004A6C4C" w:rsidRPr="004A6C4C" w:rsidRDefault="008C3E91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="00B8185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3" w:type="dxa"/>
          </w:tcPr>
          <w:p w14:paraId="6E8BEE4D" w14:textId="06C5168D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Тематика семинаров/стажировок на базе ОО</w:t>
            </w:r>
          </w:p>
        </w:tc>
        <w:tc>
          <w:tcPr>
            <w:tcW w:w="3382" w:type="dxa"/>
          </w:tcPr>
          <w:p w14:paraId="0941FADC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43417934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905DA7" w:rsidRPr="004A6C4C" w14:paraId="25EA805C" w14:textId="77777777" w:rsidTr="00905DA7">
        <w:tc>
          <w:tcPr>
            <w:tcW w:w="809" w:type="dxa"/>
          </w:tcPr>
          <w:p w14:paraId="738830DB" w14:textId="278F0783" w:rsidR="00905DA7" w:rsidRDefault="00905DA7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="00B8185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843" w:type="dxa"/>
          </w:tcPr>
          <w:p w14:paraId="4AC735FF" w14:textId="3503768A" w:rsidR="00905DA7" w:rsidRPr="00294BA0" w:rsidRDefault="00905DA7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Циклограмма реализации ВСОКО</w:t>
            </w:r>
          </w:p>
        </w:tc>
        <w:tc>
          <w:tcPr>
            <w:tcW w:w="3382" w:type="dxa"/>
          </w:tcPr>
          <w:p w14:paraId="576F5BF7" w14:textId="77777777" w:rsidR="00905DA7" w:rsidRPr="004A6C4C" w:rsidRDefault="00905DA7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6627F4E2" w14:textId="77777777" w:rsidR="00905DA7" w:rsidRPr="004A6C4C" w:rsidRDefault="00905DA7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67DC1354" w14:textId="77777777" w:rsidTr="00905DA7">
        <w:tc>
          <w:tcPr>
            <w:tcW w:w="809" w:type="dxa"/>
          </w:tcPr>
          <w:p w14:paraId="748F1E8E" w14:textId="26D79054" w:rsidR="004A6C4C" w:rsidRPr="004A6C4C" w:rsidRDefault="008C3E91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="00B8185F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3" w:type="dxa"/>
          </w:tcPr>
          <w:p w14:paraId="31941D15" w14:textId="317D8690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>Количество педагогов, принявших участие в профессиональных конкурсах</w:t>
            </w:r>
            <w:r w:rsidR="008C3E91" w:rsidRPr="00294BA0">
              <w:rPr>
                <w:rFonts w:ascii="Times New Roman" w:hAnsi="Times New Roman" w:cs="Times New Roman"/>
              </w:rPr>
              <w:t xml:space="preserve"> (за 2 года)</w:t>
            </w:r>
          </w:p>
        </w:tc>
        <w:tc>
          <w:tcPr>
            <w:tcW w:w="3382" w:type="dxa"/>
          </w:tcPr>
          <w:p w14:paraId="1A2C6CE6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355A64DC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  <w:tr w:rsidR="004A6C4C" w:rsidRPr="004A6C4C" w14:paraId="5D282561" w14:textId="77777777" w:rsidTr="00905DA7">
        <w:tc>
          <w:tcPr>
            <w:tcW w:w="809" w:type="dxa"/>
          </w:tcPr>
          <w:p w14:paraId="45F9CD08" w14:textId="275A8EBE" w:rsidR="004A6C4C" w:rsidRPr="004A6C4C" w:rsidRDefault="008C3E91" w:rsidP="004E09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  <w:r w:rsidR="00AC1EB3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43" w:type="dxa"/>
          </w:tcPr>
          <w:p w14:paraId="1B3B81B4" w14:textId="31BC231A" w:rsidR="004A6C4C" w:rsidRPr="00294BA0" w:rsidRDefault="004A6C4C" w:rsidP="004E092D">
            <w:pPr>
              <w:rPr>
                <w:rFonts w:ascii="Times New Roman" w:hAnsi="Times New Roman" w:cs="Times New Roman"/>
              </w:rPr>
            </w:pPr>
            <w:r w:rsidRPr="00294BA0">
              <w:rPr>
                <w:rFonts w:ascii="Times New Roman" w:hAnsi="Times New Roman" w:cs="Times New Roman"/>
              </w:rPr>
              <w:t xml:space="preserve">Количество педагогов, </w:t>
            </w:r>
            <w:r w:rsidR="008C3E91" w:rsidRPr="00294BA0">
              <w:rPr>
                <w:rFonts w:ascii="Times New Roman" w:hAnsi="Times New Roman" w:cs="Times New Roman"/>
              </w:rPr>
              <w:t>победивших</w:t>
            </w:r>
            <w:r w:rsidRPr="00294BA0">
              <w:rPr>
                <w:rFonts w:ascii="Times New Roman" w:hAnsi="Times New Roman" w:cs="Times New Roman"/>
              </w:rPr>
              <w:t xml:space="preserve"> в профессиональных конкурсах</w:t>
            </w:r>
            <w:r w:rsidR="008C3E91" w:rsidRPr="00294BA0">
              <w:rPr>
                <w:rFonts w:ascii="Times New Roman" w:hAnsi="Times New Roman" w:cs="Times New Roman"/>
              </w:rPr>
              <w:t xml:space="preserve"> (за 2 года)</w:t>
            </w:r>
          </w:p>
        </w:tc>
        <w:tc>
          <w:tcPr>
            <w:tcW w:w="3382" w:type="dxa"/>
          </w:tcPr>
          <w:p w14:paraId="54EB890B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67" w:type="dxa"/>
          </w:tcPr>
          <w:p w14:paraId="6AF53CBE" w14:textId="77777777" w:rsidR="004A6C4C" w:rsidRPr="004A6C4C" w:rsidRDefault="004A6C4C" w:rsidP="004E092D">
            <w:pPr>
              <w:rPr>
                <w:rFonts w:ascii="Times New Roman" w:hAnsi="Times New Roman" w:cs="Times New Roman"/>
              </w:rPr>
            </w:pPr>
          </w:p>
        </w:tc>
      </w:tr>
    </w:tbl>
    <w:p w14:paraId="41CC6AF5" w14:textId="77777777" w:rsidR="004E092D" w:rsidRPr="004E092D" w:rsidRDefault="004E092D" w:rsidP="004E092D">
      <w:pPr>
        <w:rPr>
          <w:rFonts w:ascii="Times New Roman" w:hAnsi="Times New Roman" w:cs="Times New Roman"/>
          <w:sz w:val="28"/>
          <w:szCs w:val="28"/>
        </w:rPr>
      </w:pPr>
    </w:p>
    <w:sectPr w:rsidR="004E092D" w:rsidRPr="004E092D" w:rsidSect="004A6C4C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347"/>
    <w:rsid w:val="00294BA0"/>
    <w:rsid w:val="002C4347"/>
    <w:rsid w:val="002D2A8E"/>
    <w:rsid w:val="002E11A9"/>
    <w:rsid w:val="00356488"/>
    <w:rsid w:val="003830EF"/>
    <w:rsid w:val="003F1FF7"/>
    <w:rsid w:val="004A6C4C"/>
    <w:rsid w:val="004E092D"/>
    <w:rsid w:val="004E4E93"/>
    <w:rsid w:val="006E4730"/>
    <w:rsid w:val="00796E4C"/>
    <w:rsid w:val="00847498"/>
    <w:rsid w:val="008B2372"/>
    <w:rsid w:val="008C3E91"/>
    <w:rsid w:val="00905DA7"/>
    <w:rsid w:val="00A42808"/>
    <w:rsid w:val="00AC1EB3"/>
    <w:rsid w:val="00AC7CAC"/>
    <w:rsid w:val="00B8185F"/>
    <w:rsid w:val="00BB7160"/>
    <w:rsid w:val="00C342DE"/>
    <w:rsid w:val="00C44BB5"/>
    <w:rsid w:val="00C57C1F"/>
    <w:rsid w:val="00CD7BA8"/>
    <w:rsid w:val="00DA1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31D98"/>
  <w15:chartTrackingRefBased/>
  <w15:docId w15:val="{5CB7E66A-2209-4F4A-B6A9-A6C9AE31E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43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C43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C43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43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C43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C43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C43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C43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C43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43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C43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C43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C434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C434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C434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C434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C434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C434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C43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C43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C43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C43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C43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C434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C434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C434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C43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C434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C4347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E09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Кудрова</dc:creator>
  <cp:keywords/>
  <dc:description/>
  <cp:lastModifiedBy>Фетисова Наталия Леонидовна</cp:lastModifiedBy>
  <cp:revision>2</cp:revision>
  <dcterms:created xsi:type="dcterms:W3CDTF">2026-03-04T13:43:00Z</dcterms:created>
  <dcterms:modified xsi:type="dcterms:W3CDTF">2026-03-04T13:43:00Z</dcterms:modified>
</cp:coreProperties>
</file>